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F8F5" w14:textId="79952AF5" w:rsidR="00777DBC" w:rsidRPr="00777DBC" w:rsidRDefault="00777DBC" w:rsidP="00777DBC">
      <w:pPr>
        <w:spacing w:after="0" w:line="240" w:lineRule="auto"/>
        <w:ind w:firstLine="539"/>
        <w:rPr>
          <w:rFonts w:ascii="Times New Roman" w:hAnsi="Times New Roman"/>
          <w:i/>
          <w:sz w:val="24"/>
          <w:szCs w:val="24"/>
        </w:rPr>
      </w:pPr>
      <w:bookmarkStart w:id="0" w:name="_Hlk14532951"/>
      <w:r w:rsidRPr="00777DB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777DBC">
        <w:rPr>
          <w:rFonts w:ascii="Times New Roman" w:hAnsi="Times New Roman"/>
          <w:i/>
          <w:sz w:val="24"/>
          <w:szCs w:val="24"/>
        </w:rPr>
        <w:t xml:space="preserve">  </w:t>
      </w:r>
      <w:r w:rsidRPr="00777DBC">
        <w:rPr>
          <w:rFonts w:ascii="Times New Roman" w:hAnsi="Times New Roman"/>
          <w:i/>
          <w:sz w:val="24"/>
          <w:szCs w:val="24"/>
        </w:rPr>
        <w:t>К пункту №</w:t>
      </w:r>
      <w:r w:rsidRPr="00777DBC">
        <w:rPr>
          <w:rFonts w:ascii="Times New Roman" w:hAnsi="Times New Roman"/>
          <w:i/>
          <w:sz w:val="24"/>
          <w:szCs w:val="24"/>
        </w:rPr>
        <w:t>5</w:t>
      </w:r>
      <w:r w:rsidRPr="00777DBC">
        <w:rPr>
          <w:rFonts w:ascii="Times New Roman" w:hAnsi="Times New Roman"/>
          <w:i/>
          <w:sz w:val="24"/>
          <w:szCs w:val="24"/>
        </w:rPr>
        <w:t xml:space="preserve">   </w:t>
      </w:r>
    </w:p>
    <w:p w14:paraId="0F65B2D0" w14:textId="3445BB1E" w:rsidR="00777DBC" w:rsidRPr="00777DBC" w:rsidRDefault="00777DBC" w:rsidP="00777DBC">
      <w:pPr>
        <w:spacing w:after="0" w:line="240" w:lineRule="auto"/>
        <w:ind w:firstLine="539"/>
        <w:rPr>
          <w:rFonts w:ascii="Times New Roman" w:hAnsi="Times New Roman"/>
          <w:i/>
          <w:sz w:val="24"/>
          <w:szCs w:val="24"/>
        </w:rPr>
      </w:pPr>
      <w:r w:rsidRPr="00777DB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777DBC">
        <w:rPr>
          <w:rFonts w:ascii="Times New Roman" w:hAnsi="Times New Roman"/>
          <w:i/>
          <w:sz w:val="24"/>
          <w:szCs w:val="24"/>
        </w:rPr>
        <w:t>повестки собрания членов ТСН</w:t>
      </w:r>
    </w:p>
    <w:p w14:paraId="16A9AFEF" w14:textId="7E48743C" w:rsidR="00777DBC" w:rsidRDefault="00777DBC" w:rsidP="00777D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7DB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Pr="00777DBC">
        <w:rPr>
          <w:rFonts w:ascii="Times New Roman" w:hAnsi="Times New Roman"/>
          <w:i/>
          <w:sz w:val="24"/>
          <w:szCs w:val="24"/>
        </w:rPr>
        <w:t xml:space="preserve">        </w:t>
      </w:r>
      <w:r w:rsidRPr="00777D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777DBC">
        <w:rPr>
          <w:rFonts w:ascii="Times New Roman" w:hAnsi="Times New Roman"/>
          <w:i/>
          <w:sz w:val="24"/>
          <w:szCs w:val="24"/>
        </w:rPr>
        <w:t xml:space="preserve"> от 29.09.19г</w:t>
      </w:r>
      <w:bookmarkEnd w:id="0"/>
      <w:r w:rsidRPr="00777DB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8"/>
        </w:rPr>
        <w:t xml:space="preserve">                      </w:t>
      </w:r>
    </w:p>
    <w:p w14:paraId="324818FE" w14:textId="77777777" w:rsidR="00777DBC" w:rsidRDefault="00777DBC" w:rsidP="009933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1" w:name="_GoBack"/>
      <w:bookmarkEnd w:id="1"/>
    </w:p>
    <w:p w14:paraId="01E21161" w14:textId="02F161DB" w:rsidR="009933DD" w:rsidRPr="00777DBC" w:rsidRDefault="00994CD2" w:rsidP="009933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33DD"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МЕЖЕВАНИЕ ЗЕМЛИ ОБЩЕГО </w:t>
      </w:r>
      <w:r w:rsidR="000A7263"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ПОЛЬЗОВАНИЯ (ЗОП)</w:t>
      </w:r>
      <w:r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33DD"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СНТ        </w:t>
      </w:r>
    </w:p>
    <w:p w14:paraId="109C70AA" w14:textId="77777777" w:rsidR="009933DD" w:rsidRPr="00777DBC" w:rsidRDefault="009933DD" w:rsidP="009933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AAF277A" w14:textId="2674E961" w:rsidR="001D6F68" w:rsidRPr="00777DBC" w:rsidRDefault="00777DBC" w:rsidP="001D6F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</w:t>
      </w:r>
      <w:r w:rsidR="001D6F68" w:rsidRPr="00777D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 стоит путать земли общего пользования в населенном пункте</w:t>
      </w:r>
      <w:r w:rsidR="001D6F68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скверы, парки, проезды, улицы и т.д.), которыми действительно могут пользоваться неограниченный круг лиц  и </w:t>
      </w:r>
      <w:r w:rsidR="001D6F68" w:rsidRPr="00777D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земли общего </w:t>
      </w:r>
      <w:r w:rsidR="000A7263" w:rsidRPr="00777D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пользования</w:t>
      </w:r>
      <w:r w:rsidR="001D6F68" w:rsidRPr="00777D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садоводства</w:t>
      </w:r>
      <w:r w:rsidR="001D6F68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которыми могут пользоваться только члены </w:t>
      </w:r>
      <w:r w:rsidR="0011072D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садового товарищества </w:t>
      </w:r>
      <w:r w:rsidR="001D6F68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члены их семей, их гости и т.д. </w:t>
      </w:r>
    </w:p>
    <w:p w14:paraId="36335D84" w14:textId="02B80F29" w:rsidR="00C02E41" w:rsidRPr="00777DBC" w:rsidRDefault="001D6F68" w:rsidP="009933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C02E41"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Межевание ЗО</w:t>
      </w:r>
      <w:r w:rsidR="000A7263"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C02E41"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садовом товариществе согласно закону является обязательным мероприятием. </w:t>
      </w:r>
    </w:p>
    <w:p w14:paraId="69DB4F1A" w14:textId="7E8EE064" w:rsidR="000008F6" w:rsidRPr="00777DBC" w:rsidRDefault="001D6F68" w:rsidP="009933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0A7263"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Сейчас м</w:t>
      </w:r>
      <w:r w:rsidR="000008F6"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ежевание делают по желанию. </w:t>
      </w:r>
      <w:r w:rsidR="000008F6"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Товарищества предпочитают его проводить, чтобы создать надежную юридическую основу для</w:t>
      </w:r>
      <w:r w:rsidR="0011072D"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</w:t>
      </w:r>
      <w:r w:rsidR="000008F6"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членов</w:t>
      </w:r>
      <w:r w:rsidR="0011072D"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CDB120" w14:textId="11F4852E" w:rsidR="000008F6" w:rsidRPr="00777DBC" w:rsidRDefault="000008F6" w:rsidP="009933DD">
      <w:pPr>
        <w:spacing w:after="0" w:line="240" w:lineRule="auto"/>
        <w:rPr>
          <w:rFonts w:ascii="Times New Roman" w:hAnsi="Times New Roman" w:cs="Times New Roman"/>
          <w:color w:val="734B29"/>
          <w:sz w:val="24"/>
          <w:szCs w:val="24"/>
          <w:shd w:val="clear" w:color="auto" w:fill="FFFFFF"/>
        </w:rPr>
      </w:pPr>
      <w:r w:rsidRPr="00777D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Определение границ собственности </w:t>
      </w:r>
      <w:r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обязательная процедура для тех, кто связан какой-либо совместной деятельностью. Межевание </w:t>
      </w:r>
      <w:r w:rsidR="009933DD"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</w:t>
      </w:r>
      <w:r w:rsidR="0011072D"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933DD"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садоводческого товарищества предупредит земельные споры и урегулирует размер налогов. </w:t>
      </w:r>
      <w:r w:rsidR="000A7263"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Межевание проводится по</w:t>
      </w:r>
      <w:r w:rsidRPr="0077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строго установленным правилам и фиксируется на бумаге.</w:t>
      </w:r>
    </w:p>
    <w:p w14:paraId="689F6268" w14:textId="6C46990B" w:rsidR="001D6F68" w:rsidRPr="00777DBC" w:rsidRDefault="009933DD" w:rsidP="009933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1D6F68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Не оформление земель общего пользования</w:t>
      </w:r>
      <w:r w:rsidR="006B64E1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6F68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любом случае</w:t>
      </w:r>
      <w:r w:rsidR="006B64E1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6F68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ответственность садоводов, влекущая за собой финансовые последствия для любого </w:t>
      </w:r>
      <w:r w:rsidR="00B2410B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садоводческого товарищества</w:t>
      </w:r>
      <w:r w:rsidR="000A7263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и по уплате налога.</w:t>
      </w:r>
    </w:p>
    <w:p w14:paraId="1FB1225C" w14:textId="77777777" w:rsidR="00777DBC" w:rsidRDefault="00D428A5" w:rsidP="006B64E1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64E1" w:rsidRPr="00777DB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1DEE456F" w14:textId="77777777" w:rsidR="00777DBC" w:rsidRDefault="00777DBC" w:rsidP="006B64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B64E1" w:rsidRPr="00777DB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263" w:rsidRPr="00777DB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6B64E1" w:rsidRPr="00777DB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емли общего пользования</w:t>
      </w:r>
      <w:r w:rsidR="000A7263" w:rsidRPr="00777DB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оформить</w:t>
      </w:r>
      <w:r w:rsidR="00D939DD" w:rsidRPr="00777DB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263" w:rsidRPr="00777DB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чтобы:</w:t>
      </w:r>
      <w:r w:rsidR="006B64E1" w:rsidRPr="00777DBC">
        <w:rPr>
          <w:rFonts w:ascii="Times New Roman" w:hAnsi="Times New Roman" w:cs="Times New Roman"/>
          <w:sz w:val="24"/>
          <w:szCs w:val="24"/>
        </w:rPr>
        <w:br/>
      </w:r>
      <w:r w:rsidR="006B64E1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1. Создать правильный и прозрачный для всех садоводов</w:t>
      </w:r>
      <w:r w:rsidR="00B2410B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A7263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граница</w:t>
      </w:r>
      <w:r w:rsidR="00D939DD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территории </w:t>
      </w:r>
      <w:r w:rsidR="000A7263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Това</w:t>
      </w:r>
      <w:r w:rsidR="00D939DD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рищества</w:t>
      </w:r>
      <w:r w:rsidR="00B2410B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939DD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64E1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 сбора целевых и </w:t>
      </w:r>
      <w:r w:rsidR="00D939DD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членских</w:t>
      </w:r>
      <w:r w:rsidR="006B64E1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взносов</w:t>
      </w:r>
      <w:r w:rsidR="00D939DD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(возможность расчета взноса с сотки земельного участка правообладателей земельных участков, расположенных в границах территории Товарищества) </w:t>
      </w:r>
      <w:r w:rsidR="006B64E1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B64E1" w:rsidRPr="00777DBC">
        <w:rPr>
          <w:rFonts w:ascii="Times New Roman" w:hAnsi="Times New Roman" w:cs="Times New Roman"/>
          <w:sz w:val="24"/>
          <w:szCs w:val="24"/>
        </w:rPr>
        <w:br/>
      </w:r>
    </w:p>
    <w:p w14:paraId="34E68797" w14:textId="77777777" w:rsidR="00777DBC" w:rsidRDefault="006B64E1" w:rsidP="006B64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2. Избежать претензий в необоснованном обогащении или мошенничестве</w:t>
      </w:r>
      <w:r w:rsidR="00D939DD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(передача участков из земель общего пользования в чью-то собственность без решения общего собрания Товарищества)</w:t>
      </w:r>
      <w:r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777DBC">
        <w:rPr>
          <w:rFonts w:ascii="Times New Roman" w:hAnsi="Times New Roman" w:cs="Times New Roman"/>
          <w:sz w:val="24"/>
          <w:szCs w:val="24"/>
        </w:rPr>
        <w:br/>
      </w:r>
    </w:p>
    <w:p w14:paraId="663FE3F1" w14:textId="58EA7064" w:rsidR="006B64E1" w:rsidRPr="00777DBC" w:rsidRDefault="006B64E1" w:rsidP="006B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3. Защитить имущественные и территориальные права</w:t>
      </w:r>
      <w:r w:rsidR="00EE695B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Товарищества</w:t>
      </w:r>
      <w:r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0307F8F" w14:textId="77777777" w:rsidR="00777DBC" w:rsidRDefault="00777DBC" w:rsidP="00B241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410147" w14:textId="0AEC8ED7" w:rsidR="00B2410B" w:rsidRPr="00777DBC" w:rsidRDefault="00B2410B" w:rsidP="00B2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777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Требовать, как правообладатель земельного участка, обремененного сервитутом,  соразмерную плату от лиц, в интересах которых установлен сервитут, если иное не предусмотрено настоящим Кодексом или федеральным законом.</w:t>
      </w:r>
    </w:p>
    <w:p w14:paraId="715320D0" w14:textId="77777777" w:rsidR="00777DBC" w:rsidRDefault="00777DBC" w:rsidP="006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F8BE7" w14:textId="4F9A664B" w:rsidR="00B2410B" w:rsidRPr="00777DBC" w:rsidRDefault="00B2410B" w:rsidP="006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Требовать, как правообладатель земельного участка, в случае, когда установление публичного сервитута приводит к существенным затруднениям в использовании земельного участка</w:t>
      </w:r>
      <w:r w:rsidR="0011072D" w:rsidRPr="00777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органа государственной власти или органа местного самоуправления, установивших публичный сервитут, соразмерную плату, если иное не предусмотрено настоящим Кодексом</w:t>
      </w:r>
    </w:p>
    <w:p w14:paraId="3E3A5574" w14:textId="77777777" w:rsidR="00777DBC" w:rsidRDefault="00777DBC" w:rsidP="006B64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829889" w14:textId="1D1EB60A" w:rsidR="0011072D" w:rsidRPr="00777DBC" w:rsidRDefault="0011072D" w:rsidP="006B64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6. Уменьшить налог за ЗОП, при уменьшении  его площади. (</w:t>
      </w:r>
      <w:r w:rsidR="00994CD2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период с момента выделения территории под садоводческое товарищество, земли общего пользования существенно уменьшились: выделены 2 садовых участка №90,91; предыдущим руководством Товарищества за счет внутреннего проезда , увеличен проезд по улице Ветеринарная; некоторыми садоводами, за счет внутренних проездов и проходов, увеличена площадь садовых участков и пр.) </w:t>
      </w:r>
    </w:p>
    <w:p w14:paraId="4B57E584" w14:textId="77777777" w:rsidR="00777DBC" w:rsidRDefault="00777DBC" w:rsidP="006B64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F9102" w14:textId="5EED2957" w:rsidR="006B64E1" w:rsidRPr="00777DBC" w:rsidRDefault="00994CD2" w:rsidP="006B64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6B64E1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 (с 1 января 2019 г.) возможность доступа к государственным субсидиям на развитие инфраструктуры СНТ (строительство дорог, организация освещения, снабжение ресурсами и пр.)</w:t>
      </w:r>
    </w:p>
    <w:p w14:paraId="7C494121" w14:textId="21547E55" w:rsidR="0011072D" w:rsidRPr="00777DBC" w:rsidRDefault="0011072D" w:rsidP="006B64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B2B132" w14:textId="63FDA892" w:rsidR="0011072D" w:rsidRPr="00777DBC" w:rsidRDefault="00777DBC" w:rsidP="0011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11072D" w:rsidRPr="00777DB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правления             Кошелева И.П.</w:t>
      </w:r>
    </w:p>
    <w:sectPr w:rsidR="0011072D" w:rsidRPr="00777DBC" w:rsidSect="00994CD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3B5C" w14:textId="77777777" w:rsidR="004C60F1" w:rsidRDefault="004C60F1" w:rsidP="000008F6">
      <w:pPr>
        <w:spacing w:after="0" w:line="240" w:lineRule="auto"/>
      </w:pPr>
      <w:r>
        <w:separator/>
      </w:r>
    </w:p>
  </w:endnote>
  <w:endnote w:type="continuationSeparator" w:id="0">
    <w:p w14:paraId="7DEB29D5" w14:textId="77777777" w:rsidR="004C60F1" w:rsidRDefault="004C60F1" w:rsidP="0000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2CC2" w14:textId="77777777" w:rsidR="004C60F1" w:rsidRDefault="004C60F1" w:rsidP="000008F6">
      <w:pPr>
        <w:spacing w:after="0" w:line="240" w:lineRule="auto"/>
      </w:pPr>
      <w:r>
        <w:separator/>
      </w:r>
    </w:p>
  </w:footnote>
  <w:footnote w:type="continuationSeparator" w:id="0">
    <w:p w14:paraId="3CBA5E43" w14:textId="77777777" w:rsidR="004C60F1" w:rsidRDefault="004C60F1" w:rsidP="00000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BD"/>
    <w:rsid w:val="000008F6"/>
    <w:rsid w:val="000A7263"/>
    <w:rsid w:val="0011072D"/>
    <w:rsid w:val="001D6F68"/>
    <w:rsid w:val="002E628F"/>
    <w:rsid w:val="004A362F"/>
    <w:rsid w:val="004C60F1"/>
    <w:rsid w:val="004F0557"/>
    <w:rsid w:val="005176AA"/>
    <w:rsid w:val="005805DA"/>
    <w:rsid w:val="0068162F"/>
    <w:rsid w:val="006B64E1"/>
    <w:rsid w:val="0077421F"/>
    <w:rsid w:val="00777DBC"/>
    <w:rsid w:val="007A0F72"/>
    <w:rsid w:val="008027C0"/>
    <w:rsid w:val="00951A86"/>
    <w:rsid w:val="009933DD"/>
    <w:rsid w:val="00994CD2"/>
    <w:rsid w:val="009B4808"/>
    <w:rsid w:val="009D6258"/>
    <w:rsid w:val="00A30506"/>
    <w:rsid w:val="00A4170F"/>
    <w:rsid w:val="00B12FEF"/>
    <w:rsid w:val="00B2410B"/>
    <w:rsid w:val="00BD58E6"/>
    <w:rsid w:val="00C02E41"/>
    <w:rsid w:val="00CA6EBD"/>
    <w:rsid w:val="00D428A5"/>
    <w:rsid w:val="00D7205F"/>
    <w:rsid w:val="00D939DD"/>
    <w:rsid w:val="00E5100C"/>
    <w:rsid w:val="00E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F8B4"/>
  <w15:chartTrackingRefBased/>
  <w15:docId w15:val="{C50BC47A-ADBA-4509-83CC-15C2B97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21F"/>
    <w:rPr>
      <w:b/>
      <w:bCs/>
    </w:rPr>
  </w:style>
  <w:style w:type="paragraph" w:styleId="a4">
    <w:name w:val="header"/>
    <w:basedOn w:val="a"/>
    <w:link w:val="a5"/>
    <w:uiPriority w:val="99"/>
    <w:unhideWhenUsed/>
    <w:rsid w:val="0000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8F6"/>
  </w:style>
  <w:style w:type="paragraph" w:styleId="a6">
    <w:name w:val="footer"/>
    <w:basedOn w:val="a"/>
    <w:link w:val="a7"/>
    <w:uiPriority w:val="99"/>
    <w:unhideWhenUsed/>
    <w:rsid w:val="0000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8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2019-06-28T09:25:00Z</dcterms:created>
  <dcterms:modified xsi:type="dcterms:W3CDTF">2019-09-16T23:25:00Z</dcterms:modified>
</cp:coreProperties>
</file>