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80B8" w14:textId="6D94669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8"/>
        </w:rPr>
        <w:t xml:space="preserve">К пункту №2   повестки дня общего                       </w:t>
      </w:r>
    </w:p>
    <w:p w14:paraId="51A1BE87" w14:textId="568B6950" w:rsidR="00355ABF" w:rsidRDefault="00355ABF" w:rsidP="00355A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           собрания членов </w:t>
      </w:r>
      <w:proofErr w:type="gramStart"/>
      <w:r>
        <w:rPr>
          <w:rFonts w:ascii="Times New Roman" w:hAnsi="Times New Roman"/>
          <w:i/>
          <w:sz w:val="28"/>
        </w:rPr>
        <w:t>ТСН  28.07.19г</w:t>
      </w:r>
      <w:proofErr w:type="gramEnd"/>
    </w:p>
    <w:p w14:paraId="451716E9" w14:textId="77777777" w:rsidR="00355ABF" w:rsidRPr="0064720C" w:rsidRDefault="00355ABF" w:rsidP="00355ABF">
      <w:pPr>
        <w:tabs>
          <w:tab w:val="left" w:pos="1560"/>
          <w:tab w:val="center" w:pos="4950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64720C">
        <w:rPr>
          <w:rFonts w:ascii="Times New Roman" w:hAnsi="Times New Roman"/>
          <w:b/>
          <w:bCs/>
          <w:sz w:val="28"/>
        </w:rPr>
        <w:t>ОТЧЕТ  ПРЕДСЕДАТЕЛЯ</w:t>
      </w:r>
      <w:proofErr w:type="gramEnd"/>
      <w:r w:rsidRPr="0064720C">
        <w:rPr>
          <w:rFonts w:ascii="Times New Roman" w:hAnsi="Times New Roman"/>
          <w:b/>
          <w:bCs/>
          <w:sz w:val="28"/>
        </w:rPr>
        <w:t xml:space="preserve"> ПРАВЛЕНИЯ</w:t>
      </w:r>
      <w:r w:rsidRPr="0064720C">
        <w:rPr>
          <w:rFonts w:ascii="Times New Roman" w:hAnsi="Times New Roman"/>
          <w:b/>
          <w:bCs/>
          <w:sz w:val="28"/>
        </w:rPr>
        <w:tab/>
        <w:t xml:space="preserve"> </w:t>
      </w:r>
    </w:p>
    <w:p w14:paraId="21D6C8A1" w14:textId="77777777" w:rsidR="00355ABF" w:rsidRDefault="00355ABF" w:rsidP="00355A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Уважаемые садоводы!</w:t>
      </w:r>
    </w:p>
    <w:p w14:paraId="47DB961D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Представляю Вашему вниманию отчет о проделанной работе после моего избрания на общем собрании 12.08.2018г. на пост председателя правления ТСН и предложения для нормализации работы правления ТСН </w:t>
      </w:r>
      <w:proofErr w:type="gramStart"/>
      <w:r>
        <w:rPr>
          <w:rFonts w:ascii="Times New Roman" w:hAnsi="Times New Roman"/>
          <w:color w:val="000000"/>
          <w:sz w:val="28"/>
        </w:rPr>
        <w:t>и  его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председателя в  2019году.. </w:t>
      </w:r>
    </w:p>
    <w:p w14:paraId="4E1AB744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23 августа 2018 года городским хозяйством ПТО была проведена проверка канализационного прибора учета (счетчика), установленного на фекальной канализации на 3-й линии для 11 участков. В результате проверки было установлено, </w:t>
      </w:r>
      <w:proofErr w:type="gramStart"/>
      <w:r>
        <w:rPr>
          <w:rFonts w:ascii="Times New Roman" w:hAnsi="Times New Roman"/>
          <w:color w:val="000000"/>
          <w:sz w:val="28"/>
        </w:rPr>
        <w:t>что  согласно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паспортных данных, прибор учёта не прошёл своевременную  поверку до декабря 2017года (За склоками внутри Товарищества и обращениями в суды, предыдущее руководство ТСН забыли о такой «малости», как сдать счетчик на поверку). В спешном порядке счетчик был демонтирован и сдан на поверку в специализированную организацию.</w:t>
      </w:r>
    </w:p>
    <w:p w14:paraId="71F598A5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подписанным в 2016 году договором с ПТО городского хозяйства, на время проведения поверки прибора учета, оплата за предоставление услуги </w:t>
      </w:r>
      <w:proofErr w:type="spellStart"/>
      <w:r>
        <w:rPr>
          <w:rFonts w:ascii="Times New Roman" w:hAnsi="Times New Roman"/>
          <w:color w:val="000000"/>
          <w:sz w:val="28"/>
        </w:rPr>
        <w:t>канализования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 должна проводится из расчета  510 кубов </w:t>
      </w:r>
      <w:r>
        <w:rPr>
          <w:rFonts w:ascii="Times New Roman" w:hAnsi="Times New Roman"/>
          <w:b/>
          <w:color w:val="000000"/>
          <w:sz w:val="28"/>
          <w:u w:val="single"/>
        </w:rPr>
        <w:t>в месяц</w:t>
      </w:r>
      <w:r>
        <w:rPr>
          <w:rFonts w:ascii="Times New Roman" w:hAnsi="Times New Roman"/>
          <w:color w:val="000000"/>
          <w:sz w:val="28"/>
        </w:rPr>
        <w:t xml:space="preserve"> на сумму 29 000(двадцать девять тысяч) рублей, что превышает реальную потребность в разы. В связи с этим </w:t>
      </w:r>
      <w:proofErr w:type="gramStart"/>
      <w:r>
        <w:rPr>
          <w:rFonts w:ascii="Times New Roman" w:hAnsi="Times New Roman"/>
          <w:color w:val="000000"/>
          <w:sz w:val="28"/>
        </w:rPr>
        <w:t>был  перезаключен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договор на 75,9 кубометров </w:t>
      </w:r>
      <w:r>
        <w:rPr>
          <w:rFonts w:ascii="Times New Roman" w:hAnsi="Times New Roman"/>
          <w:b/>
          <w:color w:val="000000"/>
          <w:sz w:val="28"/>
          <w:u w:val="single"/>
        </w:rPr>
        <w:t>в месяц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</w:rPr>
        <w:t>на сумму 1876 рублей.</w:t>
      </w:r>
    </w:p>
    <w:p w14:paraId="75EDF630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Данной канализацией с 2016 года пользуется всего 11 участков. За весь прошедший период было слито в фекальную канализацию 527 кубометров, из них оплачено данными садоводами 267 кубометров. Недоплата на сегодняшний день составляет </w:t>
      </w:r>
      <w:proofErr w:type="gramStart"/>
      <w:r>
        <w:rPr>
          <w:rFonts w:ascii="Times New Roman" w:hAnsi="Times New Roman"/>
          <w:color w:val="000000"/>
          <w:sz w:val="28"/>
        </w:rPr>
        <w:t xml:space="preserve">7804  </w:t>
      </w:r>
      <w:r>
        <w:rPr>
          <w:rFonts w:ascii="Times New Roman" w:hAnsi="Times New Roman"/>
          <w:b/>
          <w:color w:val="000000"/>
          <w:sz w:val="28"/>
          <w:u w:val="single"/>
        </w:rPr>
        <w:t>рубля</w:t>
      </w:r>
      <w:proofErr w:type="gramEnd"/>
      <w:r>
        <w:rPr>
          <w:rFonts w:ascii="Times New Roman" w:hAnsi="Times New Roman"/>
          <w:color w:val="000000"/>
          <w:sz w:val="28"/>
        </w:rPr>
        <w:t xml:space="preserve">. Так как договор на использование фекальной канализации и прибора учета заключен между Товариществом и ПТО городского хозяйства, то задолженность покрывается за счет членских взносов, </w:t>
      </w:r>
      <w:proofErr w:type="gramStart"/>
      <w:r>
        <w:rPr>
          <w:rFonts w:ascii="Times New Roman" w:hAnsi="Times New Roman"/>
          <w:color w:val="000000"/>
          <w:sz w:val="28"/>
        </w:rPr>
        <w:t>сданных  всеми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членами садоводства. Кстати, здесь хочу подчеркнуть, что до сих пор от предыдущего председателя не переданы паевые договоры членов ТСН на использование канализации, проект и схемы коммуникаций. </w:t>
      </w:r>
    </w:p>
    <w:p w14:paraId="450A8034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Аналогичная ситуация складывается по приборам учета зимней воды, установленных на 3-ей и 4-ой линиях. На 01.06.2019 по показаниям счетчика, установленного на зимнем водопроводе, потреблено 1024 кубометров воды, из них оплачено 541 кубометр, </w:t>
      </w:r>
      <w:proofErr w:type="gramStart"/>
      <w:r>
        <w:rPr>
          <w:rFonts w:ascii="Times New Roman" w:hAnsi="Times New Roman"/>
          <w:color w:val="000000"/>
          <w:sz w:val="28"/>
        </w:rPr>
        <w:t>соответственно  недоплата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составляет 12 075 рублей. Договор также заключен с ТСН, соответственно уплата задолженности ложится на всех членов садоводства.</w:t>
      </w:r>
    </w:p>
    <w:p w14:paraId="3EE532F7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Также, хочу отметить, что существуют проблемы по питьевой воде в целом. На реконструкцию узла </w:t>
      </w:r>
      <w:proofErr w:type="gramStart"/>
      <w:r>
        <w:rPr>
          <w:rFonts w:ascii="Times New Roman" w:hAnsi="Times New Roman"/>
          <w:color w:val="000000"/>
          <w:sz w:val="28"/>
        </w:rPr>
        <w:t>подключения  водоснабжения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ТСН, включая  зимнее водоснабжение с установкой счетчиков, было затрачено 100 678 рублей из членских  взносов Товарищества.</w:t>
      </w:r>
    </w:p>
    <w:p w14:paraId="79E11308" w14:textId="77777777" w:rsidR="00355ABF" w:rsidRDefault="00355ABF" w:rsidP="00355AB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В 2016 году, до реконструкции узла подключения водоснабжения ТСН, было все в порядке - потерь не было. С 2017 года по настоящее время недоплата по воде составляет 1185 м3 на сумму 17 700 (семнадцать тысяч семьсот) рублей. </w:t>
      </w:r>
    </w:p>
    <w:p w14:paraId="4AA409EC" w14:textId="77777777" w:rsidR="00355ABF" w:rsidRDefault="00355ABF" w:rsidP="00355AB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это объем водоема размером 15м на 15м и глубиной 5,3 м. Прошу всем ч</w:t>
      </w:r>
      <w:r>
        <w:rPr>
          <w:rFonts w:ascii="Times New Roman" w:hAnsi="Times New Roman"/>
          <w:sz w:val="28"/>
        </w:rPr>
        <w:t xml:space="preserve">ленам правления с каждой линии, в </w:t>
      </w:r>
      <w:r>
        <w:rPr>
          <w:rFonts w:ascii="Times New Roman" w:hAnsi="Times New Roman"/>
          <w:b/>
          <w:sz w:val="28"/>
        </w:rPr>
        <w:t>недельный срок</w:t>
      </w:r>
      <w:r>
        <w:rPr>
          <w:rFonts w:ascii="Times New Roman" w:hAnsi="Times New Roman"/>
          <w:sz w:val="28"/>
        </w:rPr>
        <w:t xml:space="preserve"> после проведения общего собрания на своих линиях снять и представить в правление показания индивидуальных водяных счетчиков, с указанием номера участка, номера счетчика и на каком водопроводе (зимнем, летнем) установлен.</w:t>
      </w:r>
    </w:p>
    <w:p w14:paraId="121D91DB" w14:textId="77777777" w:rsidR="00355ABF" w:rsidRDefault="00355ABF" w:rsidP="00355AB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Теперь об оплате за электроэнергию. В 2016 году 7 владельцев земельных участков оформили понижающий коэффициент на уплату электроэнергии, так называемый сельский тариф. В соответствии с утвержденными Правилами землепользования наше Товарищество располо</w:t>
      </w:r>
      <w:r>
        <w:rPr>
          <w:rFonts w:ascii="Times New Roman" w:hAnsi="Times New Roman"/>
          <w:sz w:val="28"/>
        </w:rPr>
        <w:t xml:space="preserve">жено в границах городского </w:t>
      </w:r>
      <w:r>
        <w:rPr>
          <w:rFonts w:ascii="Times New Roman" w:hAnsi="Times New Roman"/>
          <w:color w:val="000000"/>
          <w:sz w:val="28"/>
        </w:rPr>
        <w:t xml:space="preserve">поселения и с 1 января 2019 года понижающий коэффициент был отменен. </w:t>
      </w:r>
    </w:p>
    <w:p w14:paraId="13714059" w14:textId="77777777" w:rsidR="00355ABF" w:rsidRDefault="00355ABF" w:rsidP="00355AB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ответ на мою просьбу по восстановлению тарифа с понижающим коэффициентом, Энергосбыт дал разъяснение, что для использования понижающего коэффициента необходимо соблюсти определенные условия, которые нашими садоводами были проигнорированы. </w:t>
      </w:r>
    </w:p>
    <w:p w14:paraId="7ABE5C3D" w14:textId="77777777" w:rsidR="00355ABF" w:rsidRDefault="00355ABF" w:rsidP="00355AB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 июня 2019г. я была вызвана в суд по исковому заявлению от владельца участка №71 Шилкина А.В., в котором говорится, что не отстаиваю интересы садоводов, желающих жить с комфортом и использовать понижающий коэффициент.</w:t>
      </w:r>
    </w:p>
    <w:p w14:paraId="73E57C0E" w14:textId="77777777" w:rsidR="00355ABF" w:rsidRDefault="00355ABF" w:rsidP="00355AB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Хочу обратить особое внимание, что </w:t>
      </w:r>
      <w:proofErr w:type="gramStart"/>
      <w:r>
        <w:rPr>
          <w:rFonts w:ascii="Times New Roman" w:hAnsi="Times New Roman"/>
          <w:color w:val="000000"/>
          <w:sz w:val="28"/>
        </w:rPr>
        <w:t>являясь  членами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правления, с января 2019 года владельцы участков №71 </w:t>
      </w:r>
      <w:proofErr w:type="spellStart"/>
      <w:r>
        <w:rPr>
          <w:rFonts w:ascii="Times New Roman" w:hAnsi="Times New Roman"/>
          <w:color w:val="000000"/>
          <w:sz w:val="28"/>
        </w:rPr>
        <w:t>Шилкин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 и №79 </w:t>
      </w:r>
      <w:proofErr w:type="spellStart"/>
      <w:r>
        <w:rPr>
          <w:rFonts w:ascii="Times New Roman" w:hAnsi="Times New Roman"/>
          <w:color w:val="000000"/>
          <w:sz w:val="28"/>
        </w:rPr>
        <w:t>Коликина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не платят за электроэнергию  и их долг  на 01.06.19. составляет более 57000 рублей.</w:t>
      </w:r>
    </w:p>
    <w:p w14:paraId="45D51481" w14:textId="77777777" w:rsidR="00355ABF" w:rsidRDefault="00355ABF" w:rsidP="00355AB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Возникает вопрос: почему ежемесячно товарищество должно оплачивать их долги и при этом еще отстаивать их интересы? При этом, </w:t>
      </w:r>
      <w:proofErr w:type="gramStart"/>
      <w:r>
        <w:rPr>
          <w:rFonts w:ascii="Times New Roman" w:hAnsi="Times New Roman"/>
          <w:color w:val="000000"/>
          <w:sz w:val="28"/>
        </w:rPr>
        <w:t>от  садоводов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мне не поступило в письменном виде ни одно заявление о помощи в решении данного вопроса.</w:t>
      </w:r>
    </w:p>
    <w:p w14:paraId="1A80769A" w14:textId="77777777" w:rsidR="00355ABF" w:rsidRDefault="00355ABF" w:rsidP="00355AB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настоящее время мы имеем полное право, на основании принятого правлением Товарищества  Положения по электроснабжению ТСН и Постановления  Правительства РФ № 1351 от 10 ноября 2017 года, ввести в отношении членов ТСН и индивидуальных потребителей режим полного или частичного ограничения потребления электроэнергии, при наличии задолженности по оплате электроэнергии.</w:t>
      </w:r>
    </w:p>
    <w:p w14:paraId="4D52AE56" w14:textId="77777777" w:rsidR="00355ABF" w:rsidRDefault="00355ABF" w:rsidP="00355AB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феврале этого года ООО “Горизонт” закончило работы по устройству городской напорной канализации. На восстановление поврежденной дороги они привезли 40 кубометров </w:t>
      </w:r>
      <w:proofErr w:type="gramStart"/>
      <w:r>
        <w:rPr>
          <w:rFonts w:ascii="Times New Roman" w:hAnsi="Times New Roman"/>
          <w:color w:val="000000"/>
          <w:sz w:val="28"/>
        </w:rPr>
        <w:t>щебня 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передали  10 000 (десять тысяч) рублей на аренду техники для планировки участка и  рассыпки  щебня. ООО “Горизонт” восстановил поврежденные во время строительства 2 секции забора, калитку и портал на въезд на территорию ТСН на 6 линии. В настоящее время выполнена отсыпка землей и планировка поврежденной дороги на 6 линии в районе устройства колодцев городской напорной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канализации. Для </w:t>
      </w:r>
      <w:proofErr w:type="gramStart"/>
      <w:r>
        <w:rPr>
          <w:rFonts w:ascii="Times New Roman" w:hAnsi="Times New Roman"/>
          <w:color w:val="000000"/>
          <w:sz w:val="28"/>
        </w:rPr>
        <w:t>удешевления  работ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восстановлению этой дороги, мы не закупали землю, а забирали  её с различных строек, в связи с чем возникли временные проволочки. После усадки земли дорога будет отсыпана щебнем и полностью восстановлена.</w:t>
      </w:r>
    </w:p>
    <w:p w14:paraId="77F70283" w14:textId="77777777" w:rsidR="00355ABF" w:rsidRDefault="00355ABF" w:rsidP="00355AB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мае этого года был отсыпан асфальтовой крошкой участок дороги возле пруда, где лежали огромные булыжники. Также благоустроена центральная дорога. Часть стоимости данной работы была компенсирована </w:t>
      </w:r>
      <w:proofErr w:type="gramStart"/>
      <w:r>
        <w:rPr>
          <w:rFonts w:ascii="Times New Roman" w:hAnsi="Times New Roman"/>
          <w:color w:val="000000"/>
          <w:sz w:val="28"/>
        </w:rPr>
        <w:t>садоводами  первой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линии, которым в этом году прокладывали зимнюю воду.</w:t>
      </w:r>
    </w:p>
    <w:p w14:paraId="5A2863A9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Были проведены работы по реконструкции сторожки - заменены окна, устранен провал пола в доме, произведен минимальный ремонт печи, и восстановлен забор. </w:t>
      </w:r>
    </w:p>
    <w:p w14:paraId="5A841ED6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Установлено зеркало для автомобилей </w:t>
      </w:r>
      <w:proofErr w:type="gramStart"/>
      <w:r>
        <w:rPr>
          <w:rFonts w:ascii="Times New Roman" w:hAnsi="Times New Roman"/>
          <w:sz w:val="28"/>
        </w:rPr>
        <w:t>на  центральных</w:t>
      </w:r>
      <w:proofErr w:type="gramEnd"/>
      <w:r>
        <w:rPr>
          <w:rFonts w:ascii="Times New Roman" w:hAnsi="Times New Roman"/>
          <w:sz w:val="28"/>
        </w:rPr>
        <w:t xml:space="preserve"> воротах. </w:t>
      </w:r>
    </w:p>
    <w:p w14:paraId="199FECC8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Установлена новая доска объявлений.</w:t>
      </w:r>
    </w:p>
    <w:p w14:paraId="274B83DB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2019 года все садоводческие товарищества обязали заключить договоры с региональным оператором на вывоз мусора. Отсутствие оформленного договора ведет за собой наложение штрафа в размере 250 тысяч рублей. В связи с этим был   заключен договор, но пока услуга по вывозу </w:t>
      </w:r>
      <w:proofErr w:type="gramStart"/>
      <w:r>
        <w:rPr>
          <w:rFonts w:ascii="Times New Roman" w:hAnsi="Times New Roman"/>
          <w:color w:val="000000"/>
          <w:sz w:val="28"/>
        </w:rPr>
        <w:t>мусора  не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выполняется. Для осуществления вывоза требуется обустроить мусорную площадку, а именно: расширить и зацементировать площадку и подъезд к ней. Данные работы довольно затратны, поэтому 4 садоводства: ТСН «Машиностроитель-1», ТСН «Машиностроитель-2», «Восход» </w:t>
      </w:r>
      <w:proofErr w:type="gramStart"/>
      <w:r>
        <w:rPr>
          <w:rFonts w:ascii="Times New Roman" w:hAnsi="Times New Roman"/>
          <w:color w:val="000000"/>
          <w:sz w:val="28"/>
        </w:rPr>
        <w:t>и  «</w:t>
      </w:r>
      <w:proofErr w:type="gramEnd"/>
      <w:r>
        <w:rPr>
          <w:rFonts w:ascii="Times New Roman" w:hAnsi="Times New Roman"/>
          <w:color w:val="000000"/>
          <w:sz w:val="28"/>
        </w:rPr>
        <w:t xml:space="preserve">Соцобеспечение» написали письмо в администрацию городского округа о разрешении устройства мусорной площадки под 4 садоводства. На данный момент ответ не получен, но вопрос остается на контроле. </w:t>
      </w:r>
    </w:p>
    <w:p w14:paraId="170E422D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</w:p>
    <w:p w14:paraId="190D751E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текущем году мною подготовл</w:t>
      </w:r>
      <w:r>
        <w:rPr>
          <w:rFonts w:ascii="Times New Roman" w:hAnsi="Times New Roman"/>
          <w:sz w:val="28"/>
        </w:rPr>
        <w:t xml:space="preserve">ен и сдан в Министерство Жилищно-Коммунального хозяйства отчет по кадастру отходов, который до этого никогда не сдавался, а должен был. </w:t>
      </w:r>
    </w:p>
    <w:p w14:paraId="3452BF4A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sz w:val="28"/>
        </w:rPr>
      </w:pPr>
    </w:p>
    <w:p w14:paraId="658146FB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настоящее время ведется предварительная работа по передаче электросетей Товарищества </w:t>
      </w:r>
      <w:proofErr w:type="spellStart"/>
      <w:r>
        <w:rPr>
          <w:rFonts w:ascii="Times New Roman" w:hAnsi="Times New Roman"/>
          <w:color w:val="000000"/>
          <w:sz w:val="28"/>
        </w:rPr>
        <w:t>МОЭСКу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(филиал Ступинские электрические сети). От этой организации приезжали представители для осмотра наших сетей и было выявлено, что на КТП подгорают провода. Бывшее руководство Товарищества, уже как 4 года, знало об этом и ничего не предприняло. В настоящее время закуплено новое оборудование для КТП и после согласования с вышестоящими организациями будет произведена замена оборудования на КТП. Сейчас направлено письмо в Ступинские электрические </w:t>
      </w:r>
      <w:proofErr w:type="gramStart"/>
      <w:r>
        <w:rPr>
          <w:rFonts w:ascii="Times New Roman" w:hAnsi="Times New Roman"/>
          <w:color w:val="000000"/>
          <w:sz w:val="28"/>
        </w:rPr>
        <w:t>сети  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опиловку деревьев со стороны высоковольтной линии (их зона ответственности).</w:t>
      </w:r>
    </w:p>
    <w:p w14:paraId="2B8D07DE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Получен порубочный билет на вырубку двух дубов около пруда, к которым ранее крепились провода, снабжающие </w:t>
      </w:r>
      <w:proofErr w:type="gramStart"/>
      <w:r>
        <w:rPr>
          <w:rFonts w:ascii="Times New Roman" w:hAnsi="Times New Roman"/>
          <w:color w:val="000000"/>
          <w:sz w:val="28"/>
        </w:rPr>
        <w:t>электроэнергией  участки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91 и 92. Новый электрик переделал электроснабжение для этих двух участков и провел провода через электрические столбы. До 27.07.2019г. планируется вырубка этих дубов, согласовывается стоимость проведения данных работ.</w:t>
      </w:r>
    </w:p>
    <w:p w14:paraId="5C738CB7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С 2019 года вступил в силу </w:t>
      </w:r>
      <w:proofErr w:type="gramStart"/>
      <w:r>
        <w:rPr>
          <w:rFonts w:ascii="Times New Roman" w:hAnsi="Times New Roman"/>
          <w:color w:val="000000"/>
          <w:sz w:val="28"/>
        </w:rPr>
        <w:t>Федеральный  закон</w:t>
      </w:r>
      <w:proofErr w:type="gramEnd"/>
      <w:r>
        <w:rPr>
          <w:rFonts w:ascii="Times New Roman" w:hAnsi="Times New Roman"/>
          <w:color w:val="000000"/>
          <w:sz w:val="28"/>
        </w:rPr>
        <w:t xml:space="preserve">  №217-ФЗ от 29.07.2017г., который обязывает все садоводческие организации иметь банковский расчетный счет. В связи с этим, я стала уточнять тарифы и условия банков города Ступино. И оказалось, что у ТСН «Машиностроитель-1» уже открыт расчетный счет в </w:t>
      </w:r>
      <w:r>
        <w:rPr>
          <w:rFonts w:ascii="Times New Roman" w:hAnsi="Times New Roman"/>
          <w:b/>
          <w:color w:val="000000"/>
          <w:sz w:val="28"/>
        </w:rPr>
        <w:t xml:space="preserve">Московском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индустриальном </w:t>
      </w:r>
      <w:r>
        <w:rPr>
          <w:rFonts w:ascii="Times New Roman" w:hAnsi="Times New Roman"/>
          <w:color w:val="000000"/>
          <w:sz w:val="28"/>
        </w:rPr>
        <w:t xml:space="preserve"> банке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не самым выгодным тарифом, а также в банке ВТБ, где были более выгодные тарифы, особенно для пенсионеров. Открыть расчетный счет в других банках в настоящее время   не можем из-за наложенного ограничения налоговой инспекцией за неуплату налогов за земли общего пользования, и мне пришлось продлить уже имеющийся счет в Московском индустриальном банке, в ВТБ счет из-за отсутствия движения денежных средств к этому времени был закрыт. Официальный ответ из банка ВТБ мною получен. Кстати,</w:t>
      </w:r>
      <w:r w:rsidRPr="004C7D0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договоры по открытым </w:t>
      </w:r>
      <w:proofErr w:type="gramStart"/>
      <w:r>
        <w:rPr>
          <w:rFonts w:ascii="Times New Roman" w:hAnsi="Times New Roman"/>
          <w:color w:val="000000"/>
          <w:sz w:val="28"/>
        </w:rPr>
        <w:t>счетам  в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Московском индустриальном</w:t>
      </w:r>
      <w:r>
        <w:rPr>
          <w:rFonts w:ascii="Times New Roman" w:hAnsi="Times New Roman"/>
          <w:color w:val="000000"/>
          <w:sz w:val="28"/>
        </w:rPr>
        <w:t xml:space="preserve"> банке и банке ВТБ предыдущим председателем  мне также не передавалась.</w:t>
      </w:r>
    </w:p>
    <w:p w14:paraId="57EA23BE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</w:p>
    <w:p w14:paraId="4C6A1301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Далее по обеспечению противопожарной безопасности ТСН.</w:t>
      </w:r>
    </w:p>
    <w:p w14:paraId="1C67E52F" w14:textId="77777777" w:rsidR="00355ABF" w:rsidRDefault="00355ABF" w:rsidP="00355ABF">
      <w:pPr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Чтобы на Товарищество не был наложен штраф, я, как председатель ТСН, прошла обучение по пожарной безопасности. Теперь необходимо оборудовать пожарный стенд и повесить указатели домов на каждой улице. Прошу всех, у кого нет на доме таблички с номером участка - повесить, а также окосить траву </w:t>
      </w:r>
      <w:proofErr w:type="gramStart"/>
      <w:r>
        <w:rPr>
          <w:rFonts w:ascii="Times New Roman" w:hAnsi="Times New Roman"/>
          <w:color w:val="000000"/>
          <w:sz w:val="28"/>
        </w:rPr>
        <w:t>на  прилегающей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территории и обрезать ветки, мешающие проезду пожарной технике. </w:t>
      </w:r>
    </w:p>
    <w:p w14:paraId="58CFEB0E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Еще хочу отметить, что предыдущий председатель не в полном объеме передал документацию по ТСН. А именно - не был предоставлен Реестр </w:t>
      </w:r>
      <w:r>
        <w:rPr>
          <w:rFonts w:ascii="Times New Roman" w:hAnsi="Times New Roman"/>
          <w:color w:val="000000"/>
          <w:sz w:val="28"/>
        </w:rPr>
        <w:t xml:space="preserve">садоводов на 12.08.2018 года со всеми подтверждающими документами. На основе переданных документов, был составлен </w:t>
      </w:r>
      <w:proofErr w:type="gramStart"/>
      <w:r>
        <w:rPr>
          <w:rFonts w:ascii="Times New Roman" w:hAnsi="Times New Roman"/>
          <w:color w:val="000000"/>
          <w:sz w:val="28"/>
        </w:rPr>
        <w:t>новый  Реестр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по результату в товариществе получилось 81 член ТСН.  На остальных правообладателей земельных участков подтверждающие документы их членства в ТСН мне не переданы. Не были заполнены членские книжки. В настоящий </w:t>
      </w:r>
      <w:proofErr w:type="gramStart"/>
      <w:r>
        <w:rPr>
          <w:rFonts w:ascii="Times New Roman" w:hAnsi="Times New Roman"/>
          <w:color w:val="000000"/>
          <w:sz w:val="28"/>
        </w:rPr>
        <w:t>момент  книжки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заполнены и вручаются членам ТСН. </w:t>
      </w:r>
    </w:p>
    <w:p w14:paraId="3B794DA8" w14:textId="77777777" w:rsidR="00355ABF" w:rsidRDefault="00355ABF" w:rsidP="00355AB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Особенно хочу обратить ваше внимание на то, что 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соответствии с частью 1 статьи </w:t>
      </w:r>
      <w:proofErr w:type="gramStart"/>
      <w:r>
        <w:rPr>
          <w:rFonts w:ascii="Times New Roman" w:hAnsi="Times New Roman"/>
          <w:color w:val="000000"/>
          <w:sz w:val="28"/>
        </w:rPr>
        <w:t>13  главы</w:t>
      </w:r>
      <w:proofErr w:type="gramEnd"/>
      <w:r>
        <w:rPr>
          <w:rFonts w:ascii="Times New Roman" w:hAnsi="Times New Roman"/>
          <w:color w:val="000000"/>
          <w:sz w:val="28"/>
        </w:rPr>
        <w:t xml:space="preserve"> 3 федерального закона №217-ФЗ   и Устава Товарищества, прекращение членства в Товариществе  у гр. Шилкина А.В. наступило в момент  прекращения права собственности на земельный участок  № 12.      .         </w:t>
      </w:r>
    </w:p>
    <w:p w14:paraId="37A4EA24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Являясь   собственником </w:t>
      </w:r>
      <w:proofErr w:type="gramStart"/>
      <w:r>
        <w:rPr>
          <w:rFonts w:ascii="Times New Roman" w:hAnsi="Times New Roman"/>
          <w:color w:val="000000"/>
          <w:sz w:val="28"/>
        </w:rPr>
        <w:t>вновь  приобретенного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земельного участка №71, заявление  в правление с подтверждающими документами не поступало. Поэтому, в соответствии    с частями 2, 6 и п.3 части 9 статьи 12   главы 3 федерального закона №217-ФЗ </w:t>
      </w:r>
      <w:proofErr w:type="gramStart"/>
      <w:r>
        <w:rPr>
          <w:rFonts w:ascii="Times New Roman" w:hAnsi="Times New Roman"/>
          <w:color w:val="000000"/>
          <w:sz w:val="28"/>
        </w:rPr>
        <w:t>от  09.07.17г.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гр. </w:t>
      </w:r>
      <w:proofErr w:type="spellStart"/>
      <w:r>
        <w:rPr>
          <w:rFonts w:ascii="Times New Roman" w:hAnsi="Times New Roman"/>
          <w:color w:val="000000"/>
          <w:sz w:val="28"/>
        </w:rPr>
        <w:t>Шилкин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В. не является членом  Товарищества, а соответственно не может быть членом правления Товарищества.</w:t>
      </w:r>
    </w:p>
    <w:p w14:paraId="4CB74530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Также, </w:t>
      </w:r>
      <w:proofErr w:type="gramStart"/>
      <w:r>
        <w:rPr>
          <w:rFonts w:ascii="Times New Roman" w:hAnsi="Times New Roman"/>
          <w:color w:val="000000"/>
          <w:sz w:val="28"/>
        </w:rPr>
        <w:t>выбранная  12.08.18г.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общим собранием членов ТСН </w:t>
      </w:r>
      <w:r>
        <w:rPr>
          <w:rFonts w:ascii="Times New Roman" w:hAnsi="Times New Roman"/>
          <w:b/>
          <w:color w:val="000000"/>
          <w:sz w:val="28"/>
        </w:rPr>
        <w:t>Цаплина В.Д.</w:t>
      </w:r>
      <w:r>
        <w:rPr>
          <w:rFonts w:ascii="Times New Roman" w:hAnsi="Times New Roman"/>
          <w:color w:val="000000"/>
          <w:sz w:val="28"/>
        </w:rPr>
        <w:t xml:space="preserve"> в члены ревизионной комиссии, на  основании вновь составленного реестра, не является членом Товарищества, так как отсутствуют документы подтверждающие</w:t>
      </w:r>
    </w:p>
    <w:p w14:paraId="2DE621AC" w14:textId="77777777" w:rsidR="00355ABF" w:rsidRDefault="00355ABF" w:rsidP="00355A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её членство. Соответственно она не может являться членом ревизионной комиссии.</w:t>
      </w:r>
      <w:r w:rsidRPr="00ED6278">
        <w:rPr>
          <w:rFonts w:ascii="Times New Roman" w:hAnsi="Times New Roman"/>
          <w:sz w:val="28"/>
        </w:rPr>
        <w:t xml:space="preserve"> </w:t>
      </w:r>
    </w:p>
    <w:p w14:paraId="70A69827" w14:textId="77777777" w:rsidR="00355ABF" w:rsidRDefault="00355ABF" w:rsidP="00355A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Предлагаю всем </w:t>
      </w:r>
      <w:proofErr w:type="gramStart"/>
      <w:r>
        <w:rPr>
          <w:rFonts w:ascii="Times New Roman" w:hAnsi="Times New Roman"/>
          <w:sz w:val="28"/>
        </w:rPr>
        <w:t>правообладателям  садовых</w:t>
      </w:r>
      <w:proofErr w:type="gramEnd"/>
      <w:r>
        <w:rPr>
          <w:rFonts w:ascii="Times New Roman" w:hAnsi="Times New Roman"/>
          <w:sz w:val="28"/>
        </w:rPr>
        <w:t xml:space="preserve"> земельных участков, не зарегистрированных в новом реестре членов ТСН, и желающих быть членом ТСН, подать заявление в правление по установленному образцу  с копиями подтверждающих документов.</w:t>
      </w:r>
    </w:p>
    <w:p w14:paraId="4227F3BF" w14:textId="77777777" w:rsidR="00355ABF" w:rsidRDefault="00355ABF" w:rsidP="00355A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Правообладатели земельных участков, не </w:t>
      </w:r>
      <w:proofErr w:type="gramStart"/>
      <w:r>
        <w:rPr>
          <w:rFonts w:ascii="Times New Roman" w:hAnsi="Times New Roman"/>
          <w:sz w:val="28"/>
        </w:rPr>
        <w:t>зарегистрированные  в</w:t>
      </w:r>
      <w:proofErr w:type="gramEnd"/>
      <w:r>
        <w:rPr>
          <w:rFonts w:ascii="Times New Roman" w:hAnsi="Times New Roman"/>
          <w:sz w:val="28"/>
        </w:rPr>
        <w:t xml:space="preserve"> новом реестре членов ТСН  «Машиностроитель-1», указаны на стенде у сторожки</w:t>
      </w:r>
    </w:p>
    <w:p w14:paraId="11BECFAA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  настоящего</w:t>
      </w:r>
      <w:proofErr w:type="gramEnd"/>
      <w:r>
        <w:rPr>
          <w:rFonts w:ascii="Times New Roman" w:hAnsi="Times New Roman"/>
          <w:sz w:val="28"/>
        </w:rPr>
        <w:t xml:space="preserve"> времени , в нарушение Федерального закона, </w:t>
      </w:r>
      <w:r>
        <w:rPr>
          <w:rFonts w:ascii="Times New Roman" w:hAnsi="Times New Roman"/>
          <w:b/>
          <w:sz w:val="28"/>
        </w:rPr>
        <w:t>не переданы</w:t>
      </w:r>
      <w:r>
        <w:rPr>
          <w:rFonts w:ascii="Times New Roman" w:hAnsi="Times New Roman"/>
          <w:sz w:val="28"/>
        </w:rPr>
        <w:t xml:space="preserve">: архив СНТ, ключи от сейфа и насосной станции. По закону в течение 10 дней после переизбрания председателя ТСН, вся документация, ключи и пароли от имущества общего пользования, передаются вновь избранному </w:t>
      </w:r>
      <w:proofErr w:type="gramStart"/>
      <w:r>
        <w:rPr>
          <w:rFonts w:ascii="Times New Roman" w:hAnsi="Times New Roman"/>
          <w:sz w:val="28"/>
        </w:rPr>
        <w:t>председателю  по</w:t>
      </w:r>
      <w:proofErr w:type="gramEnd"/>
      <w:r>
        <w:rPr>
          <w:rFonts w:ascii="Times New Roman" w:hAnsi="Times New Roman"/>
          <w:sz w:val="28"/>
        </w:rPr>
        <w:t xml:space="preserve"> акту.</w:t>
      </w:r>
    </w:p>
    <w:p w14:paraId="60316819" w14:textId="77777777" w:rsidR="00355ABF" w:rsidRDefault="00355ABF" w:rsidP="00355AB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Также </w:t>
      </w:r>
      <w:proofErr w:type="gramStart"/>
      <w:r>
        <w:rPr>
          <w:rFonts w:ascii="Times New Roman" w:hAnsi="Times New Roman"/>
          <w:sz w:val="28"/>
        </w:rPr>
        <w:t>сообщаю,  что</w:t>
      </w:r>
      <w:proofErr w:type="gramEnd"/>
      <w:r>
        <w:rPr>
          <w:rFonts w:ascii="Times New Roman" w:hAnsi="Times New Roman"/>
          <w:sz w:val="28"/>
        </w:rPr>
        <w:t xml:space="preserve">   с  01.01.2019 года федеральным законодательством  все садоводческие товарищества обязали вести бухучет, а с 2020г. вся отчетность, в обязательном порядке, должна передаваться только в электронном виде, с использованием телекоммуникационных каналов связи.  </w:t>
      </w:r>
      <w:r>
        <w:rPr>
          <w:rFonts w:ascii="Times New Roman" w:hAnsi="Times New Roman"/>
          <w:color w:val="000000"/>
          <w:sz w:val="28"/>
        </w:rPr>
        <w:t>Соответственно нужен специалист, владеющий программой 1</w:t>
      </w:r>
      <w:proofErr w:type="gramStart"/>
      <w:r>
        <w:rPr>
          <w:rFonts w:ascii="Times New Roman" w:hAnsi="Times New Roman"/>
          <w:color w:val="000000"/>
          <w:sz w:val="28"/>
        </w:rPr>
        <w:t>С  и</w:t>
      </w:r>
      <w:proofErr w:type="gramEnd"/>
      <w:r>
        <w:rPr>
          <w:rFonts w:ascii="Times New Roman" w:hAnsi="Times New Roman"/>
          <w:color w:val="000000"/>
          <w:sz w:val="28"/>
        </w:rPr>
        <w:t xml:space="preserve">  который будет совмещать работу кассира и бухгалтера одновременно. </w:t>
      </w:r>
      <w:proofErr w:type="gramStart"/>
      <w:r>
        <w:rPr>
          <w:rFonts w:ascii="Times New Roman" w:hAnsi="Times New Roman"/>
          <w:color w:val="000000"/>
          <w:sz w:val="28"/>
        </w:rPr>
        <w:t>Содержать  бухгалтера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кассира, либо кассира и аутсорсинговую компанию, это двойные затраты. Согласно федеральному закону № 217-ФЗ, мы уже не сможем сдавать нулевые отчеты, а должны будем предоставлять полноценную отчетность, с учетом всех проводимых финансовых операций. Хочу еще пояснить, что если мы заключим договор на ведение бухучета с аутсорсинговой компанией, то это не означает, что будет в садоводстве бухгалтер. Они всего лишь будут удаленно составлять отчетность, а все документы им необходимо будет предоставлять в электронном виде. Кто будет эти документы готовить и передавать? Нужно будет ещё человека нанимать и оплачивать?</w:t>
      </w:r>
      <w:r w:rsidRPr="002255BA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Прошу  вынести</w:t>
      </w:r>
      <w:proofErr w:type="gramEnd"/>
      <w:r>
        <w:rPr>
          <w:rFonts w:ascii="Times New Roman" w:hAnsi="Times New Roman"/>
          <w:sz w:val="28"/>
        </w:rPr>
        <w:t xml:space="preserve">  на голосование вопрос о принятии на работу бухгалтера-кассира для ведения бухгалтерского учета.</w:t>
      </w:r>
    </w:p>
    <w:p w14:paraId="627381E3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</w:p>
    <w:p w14:paraId="044AD682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Довожу до сведения всех </w:t>
      </w:r>
      <w:proofErr w:type="gramStart"/>
      <w:r>
        <w:rPr>
          <w:rFonts w:ascii="Times New Roman" w:hAnsi="Times New Roman"/>
          <w:color w:val="000000"/>
          <w:sz w:val="28"/>
        </w:rPr>
        <w:t>правообл</w:t>
      </w:r>
      <w:r>
        <w:rPr>
          <w:rFonts w:ascii="Times New Roman" w:hAnsi="Times New Roman"/>
          <w:sz w:val="28"/>
        </w:rPr>
        <w:t>адателей  садовых</w:t>
      </w:r>
      <w:proofErr w:type="gramEnd"/>
      <w:r>
        <w:rPr>
          <w:rFonts w:ascii="Times New Roman" w:hAnsi="Times New Roman"/>
          <w:sz w:val="28"/>
        </w:rPr>
        <w:t xml:space="preserve"> участков, находящихся в  границах ТСН, что  гр. Елфимов В.Г. не отчитался за деньги, взятые под отчет на услуги адвоката по ведению судебного процесса в отношении участка №64 (правообладатель Федоров Ю.). Не внес в кассу деньги в размере 4 000(четырех тысяч) рублей, переданные ему </w:t>
      </w:r>
      <w:proofErr w:type="gramStart"/>
      <w:r>
        <w:rPr>
          <w:rFonts w:ascii="Times New Roman" w:hAnsi="Times New Roman"/>
          <w:sz w:val="28"/>
        </w:rPr>
        <w:t>от  ООО</w:t>
      </w:r>
      <w:proofErr w:type="gramEnd"/>
      <w:r>
        <w:rPr>
          <w:rFonts w:ascii="Times New Roman" w:hAnsi="Times New Roman"/>
          <w:sz w:val="28"/>
        </w:rPr>
        <w:t xml:space="preserve"> “Горизонт” за использование электроэнергии. Как вы знаете, у нас был сайт, за создание которого из членских взносов садоводов было оплачено Елфимову В.Г. 15 тысяч рублей. В нарушение закона, после избрания нового председателя, пароль от сайта в течение 10 дней    не был </w:t>
      </w:r>
      <w:proofErr w:type="gramStart"/>
      <w:r>
        <w:rPr>
          <w:rFonts w:ascii="Times New Roman" w:hAnsi="Times New Roman"/>
          <w:sz w:val="28"/>
        </w:rPr>
        <w:t>передан  и</w:t>
      </w:r>
      <w:proofErr w:type="gramEnd"/>
      <w:r>
        <w:rPr>
          <w:rFonts w:ascii="Times New Roman" w:hAnsi="Times New Roman"/>
          <w:sz w:val="28"/>
        </w:rPr>
        <w:t xml:space="preserve"> в октябре 2018 года сайт был заблокирован. Объяснить причину блокировки не смог.  </w:t>
      </w:r>
    </w:p>
    <w:p w14:paraId="4613E210" w14:textId="311E8939" w:rsidR="00355ABF" w:rsidRDefault="00355ABF" w:rsidP="00355A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Сейчас,  за</w:t>
      </w:r>
      <w:proofErr w:type="gramEnd"/>
      <w:r>
        <w:rPr>
          <w:rFonts w:ascii="Times New Roman" w:hAnsi="Times New Roman"/>
          <w:sz w:val="28"/>
        </w:rPr>
        <w:t xml:space="preserve"> значительно меньшую сумму, открыт новый сайт </w:t>
      </w:r>
      <w:r w:rsidRPr="00BA07AE">
        <w:rPr>
          <w:rFonts w:ascii="Times New Roman" w:hAnsi="Times New Roman"/>
          <w:b/>
          <w:bCs/>
          <w:sz w:val="28"/>
        </w:rPr>
        <w:t>«машиностроитель1</w:t>
      </w:r>
      <w:r>
        <w:rPr>
          <w:rFonts w:ascii="Times New Roman" w:hAnsi="Times New Roman"/>
          <w:b/>
          <w:bCs/>
          <w:sz w:val="28"/>
        </w:rPr>
        <w:t>.рф</w:t>
      </w:r>
      <w:r w:rsidRPr="00BA07A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/>
          <w:sz w:val="28"/>
        </w:rPr>
        <w:t xml:space="preserve">, на котором будут размещены материалы для проведения  общего собрания 28.07.2019г.,  проекты нового устава  и сметы </w:t>
      </w:r>
      <w:r>
        <w:rPr>
          <w:rFonts w:ascii="Times New Roman" w:hAnsi="Times New Roman"/>
          <w:sz w:val="28"/>
        </w:rPr>
        <w:lastRenderedPageBreak/>
        <w:t xml:space="preserve">на 2019-2020 годы для ознакомления, обсуждения  и подачи предложений. А также будут размещаться законы, постановления и все новости, касающиеся ведения садоводческого товарищества. </w:t>
      </w:r>
    </w:p>
    <w:p w14:paraId="03D4596E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 </w:t>
      </w:r>
      <w:proofErr w:type="gramStart"/>
      <w:r>
        <w:rPr>
          <w:rFonts w:ascii="Times New Roman" w:hAnsi="Times New Roman"/>
          <w:color w:val="000000"/>
          <w:sz w:val="28"/>
        </w:rPr>
        <w:t>июня  этого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года работает </w:t>
      </w:r>
      <w:r>
        <w:rPr>
          <w:rFonts w:ascii="Times New Roman" w:hAnsi="Times New Roman"/>
          <w:b/>
          <w:color w:val="000000"/>
          <w:sz w:val="28"/>
        </w:rPr>
        <w:t xml:space="preserve">электронная почта: mashinostroitel-1@yandex.ru, </w:t>
      </w:r>
      <w:r>
        <w:rPr>
          <w:rFonts w:ascii="Times New Roman" w:hAnsi="Times New Roman"/>
          <w:color w:val="000000"/>
          <w:sz w:val="28"/>
        </w:rPr>
        <w:t>куда также можно написать свои  предложения, вопросы, запросы.</w:t>
      </w:r>
    </w:p>
    <w:p w14:paraId="04778DBB" w14:textId="77777777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2017 году проводилась реконструкция электросетей 1, 2 и 3 линий, </w:t>
      </w:r>
      <w:proofErr w:type="gramStart"/>
      <w:r>
        <w:rPr>
          <w:rFonts w:ascii="Times New Roman" w:hAnsi="Times New Roman"/>
          <w:color w:val="000000"/>
          <w:sz w:val="28"/>
        </w:rPr>
        <w:t>отчет  об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использованных денежных средствах так и не был предоставлен, оставшаяся часть денег садоводам не возвращена.</w:t>
      </w:r>
    </w:p>
    <w:p w14:paraId="7984FE52" w14:textId="58E56ABF" w:rsidR="00355ABF" w:rsidRDefault="00355ABF" w:rsidP="00355ABF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Хочу вынести вопрос о выплате заработной платы председателю в зимний период в размере 100 %, а не как сейчас - с октября по март 50%. Остальные сотрудники </w:t>
      </w:r>
      <w:proofErr w:type="gramStart"/>
      <w:r>
        <w:rPr>
          <w:rFonts w:ascii="Times New Roman" w:hAnsi="Times New Roman"/>
          <w:color w:val="000000"/>
          <w:sz w:val="28"/>
        </w:rPr>
        <w:t>ТСН :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кассир и электрик , получают круглогодично зарплату, установленную общим собранием,  в размере 100%. Решение об оплате труда председателя в зимний период в размере 50% было принято много лет назад,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 прошедший зимний период, благодаря предыдущему руководству Товарищества и для предотвращения штрафных санкций, я была вынуждена ездить по разным  инстанциям и судам, а также присутствовала в дни приема казначея для решения  вопросов садоводов: выдача справок, копий документов Товарищества, подписка  кадастровых документов и прочее.</w:t>
      </w:r>
    </w:p>
    <w:p w14:paraId="7E1D8340" w14:textId="077E0548" w:rsidR="00355ABF" w:rsidRDefault="00355ABF" w:rsidP="00355ABF">
      <w:pPr>
        <w:spacing w:after="0" w:line="240" w:lineRule="auto"/>
        <w:ind w:firstLine="53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Прошу отменить ранее принятое решение и выплатить мне зарплату за зимний период в полном объеме, т.е</w:t>
      </w:r>
      <w:r w:rsidR="009916C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доплатить  50</w:t>
      </w:r>
      <w:proofErr w:type="gramEnd"/>
      <w:r>
        <w:rPr>
          <w:rFonts w:ascii="Times New Roman" w:hAnsi="Times New Roman"/>
          <w:color w:val="000000"/>
          <w:sz w:val="28"/>
        </w:rPr>
        <w:t xml:space="preserve">%. </w:t>
      </w:r>
    </w:p>
    <w:p w14:paraId="157B9457" w14:textId="743CFE85" w:rsidR="00070A97" w:rsidRDefault="00070A97"/>
    <w:p w14:paraId="150025A0" w14:textId="3EF33340" w:rsidR="009916C2" w:rsidRPr="009916C2" w:rsidRDefault="00355ABF" w:rsidP="009916C2">
      <w:pPr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16C2">
        <w:rPr>
          <w:rFonts w:ascii="Times New Roman" w:hAnsi="Times New Roman"/>
          <w:b/>
          <w:bCs/>
          <w:sz w:val="28"/>
          <w:szCs w:val="28"/>
        </w:rPr>
        <w:t>ПРОШУ САДОВОДОВ ДО 25.07.2019г. ПЕРЕДАТЬ В ПРАВЛЕНИЕ СВОИ ПРЕДЛОЖЕНИЯ, ДЛЯ ВНЕСЕНИЯ В БЮЛЛЕТЕНЬ ГОЛОСОВАНИЯ, В ПРОСТОЙ ПИСЬМЕННОЙ ФОРМЕ ИЛИ ПО ЭЛ.</w:t>
      </w:r>
      <w:r w:rsidR="009916C2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916C2">
        <w:rPr>
          <w:rFonts w:ascii="Times New Roman" w:hAnsi="Times New Roman"/>
          <w:b/>
          <w:bCs/>
          <w:sz w:val="28"/>
          <w:szCs w:val="28"/>
        </w:rPr>
        <w:t>ПОЧТЕ</w:t>
      </w:r>
      <w:r w:rsidR="009916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16C2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  <w:r w:rsidR="009916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6C2" w:rsidRPr="009916C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mashinostroitel-1@yandex.ru</w:t>
      </w:r>
    </w:p>
    <w:p w14:paraId="3C2F96FD" w14:textId="08C02BE0" w:rsidR="009916C2" w:rsidRPr="009916C2" w:rsidRDefault="009916C2" w:rsidP="009916C2">
      <w:pPr>
        <w:rPr>
          <w:rFonts w:ascii="Times New Roman" w:hAnsi="Times New Roman"/>
          <w:sz w:val="28"/>
          <w:szCs w:val="28"/>
        </w:rPr>
      </w:pPr>
    </w:p>
    <w:p w14:paraId="4F5FDA2F" w14:textId="2B42248D" w:rsidR="009916C2" w:rsidRPr="009916C2" w:rsidRDefault="009916C2" w:rsidP="009916C2">
      <w:pPr>
        <w:rPr>
          <w:rFonts w:ascii="Times New Roman" w:hAnsi="Times New Roman"/>
          <w:sz w:val="28"/>
          <w:szCs w:val="28"/>
        </w:rPr>
      </w:pPr>
    </w:p>
    <w:p w14:paraId="23810925" w14:textId="284894B4" w:rsidR="009916C2" w:rsidRPr="009916C2" w:rsidRDefault="009916C2" w:rsidP="009916C2">
      <w:pPr>
        <w:rPr>
          <w:rFonts w:ascii="Times New Roman" w:hAnsi="Times New Roman"/>
          <w:sz w:val="28"/>
          <w:szCs w:val="28"/>
        </w:rPr>
      </w:pPr>
    </w:p>
    <w:p w14:paraId="037D8314" w14:textId="011A46E6" w:rsidR="009916C2" w:rsidRDefault="009916C2" w:rsidP="009916C2">
      <w:pPr>
        <w:rPr>
          <w:rFonts w:ascii="Times New Roman" w:hAnsi="Times New Roman"/>
          <w:b/>
          <w:bCs/>
          <w:sz w:val="28"/>
          <w:szCs w:val="28"/>
        </w:rPr>
      </w:pPr>
    </w:p>
    <w:p w14:paraId="681E949C" w14:textId="78380135" w:rsidR="009916C2" w:rsidRDefault="009916C2" w:rsidP="009916C2">
      <w:pPr>
        <w:rPr>
          <w:rFonts w:ascii="Times New Roman" w:hAnsi="Times New Roman"/>
          <w:b/>
          <w:bCs/>
          <w:sz w:val="28"/>
          <w:szCs w:val="28"/>
        </w:rPr>
      </w:pPr>
    </w:p>
    <w:p w14:paraId="17934013" w14:textId="525E5209" w:rsidR="009916C2" w:rsidRPr="009916C2" w:rsidRDefault="009916C2" w:rsidP="009916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ТСН «Машиностроитель-</w:t>
      </w:r>
      <w:proofErr w:type="gramStart"/>
      <w:r>
        <w:rPr>
          <w:rFonts w:ascii="Times New Roman" w:hAnsi="Times New Roman"/>
          <w:sz w:val="28"/>
          <w:szCs w:val="28"/>
        </w:rPr>
        <w:t xml:space="preserve">1»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Кошелева И.П.</w:t>
      </w:r>
    </w:p>
    <w:sectPr w:rsidR="009916C2" w:rsidRPr="0099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24"/>
    <w:rsid w:val="00070A97"/>
    <w:rsid w:val="00355ABF"/>
    <w:rsid w:val="009916C2"/>
    <w:rsid w:val="00F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2B01"/>
  <w15:chartTrackingRefBased/>
  <w15:docId w15:val="{88B8E288-2F7D-4745-B843-5A936C66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B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2019-07-23T20:04:00Z</dcterms:created>
  <dcterms:modified xsi:type="dcterms:W3CDTF">2019-07-23T20:16:00Z</dcterms:modified>
</cp:coreProperties>
</file>